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5" w:rsidRPr="00D22C45" w:rsidRDefault="002639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22C45">
        <w:rPr>
          <w:b/>
          <w:sz w:val="24"/>
          <w:szCs w:val="24"/>
        </w:rPr>
        <w:t>Uchwała nr 2/2014</w:t>
      </w:r>
    </w:p>
    <w:p w:rsidR="00263965" w:rsidRPr="00D22C45" w:rsidRDefault="00263965">
      <w:pPr>
        <w:jc w:val="center"/>
        <w:rPr>
          <w:b/>
          <w:sz w:val="24"/>
          <w:szCs w:val="24"/>
        </w:rPr>
      </w:pPr>
      <w:r w:rsidRPr="00D22C45">
        <w:rPr>
          <w:b/>
          <w:sz w:val="24"/>
          <w:szCs w:val="24"/>
        </w:rPr>
        <w:t>Zwyczajnego Walnego Zebrania Członków Stowarzyszenia Inicjatywa Firm Rodzinnych</w:t>
      </w:r>
    </w:p>
    <w:p w:rsidR="00263965" w:rsidRPr="00D22C45" w:rsidRDefault="00263965">
      <w:pPr>
        <w:jc w:val="center"/>
        <w:rPr>
          <w:b/>
          <w:sz w:val="24"/>
          <w:szCs w:val="24"/>
        </w:rPr>
      </w:pPr>
      <w:r w:rsidRPr="00D22C45">
        <w:rPr>
          <w:b/>
          <w:sz w:val="24"/>
          <w:szCs w:val="24"/>
        </w:rPr>
        <w:t xml:space="preserve">z dnia 26 </w:t>
      </w:r>
      <w:r w:rsidR="00F24BF2" w:rsidRPr="00D22C45">
        <w:rPr>
          <w:b/>
          <w:sz w:val="24"/>
          <w:szCs w:val="24"/>
        </w:rPr>
        <w:t xml:space="preserve">czerwca </w:t>
      </w:r>
      <w:r w:rsidRPr="00D22C45">
        <w:rPr>
          <w:b/>
          <w:sz w:val="24"/>
          <w:szCs w:val="24"/>
        </w:rPr>
        <w:t>2014 r.</w:t>
      </w:r>
    </w:p>
    <w:p w:rsidR="00263965" w:rsidRPr="00D22C45" w:rsidRDefault="00263965">
      <w:pPr>
        <w:jc w:val="center"/>
        <w:rPr>
          <w:sz w:val="24"/>
          <w:szCs w:val="24"/>
        </w:rPr>
      </w:pPr>
      <w:r w:rsidRPr="00D22C45">
        <w:rPr>
          <w:b/>
          <w:sz w:val="24"/>
          <w:szCs w:val="24"/>
        </w:rPr>
        <w:t xml:space="preserve">w sprawie </w:t>
      </w:r>
      <w:r w:rsidR="00F24BF2" w:rsidRPr="00D22C45">
        <w:rPr>
          <w:b/>
          <w:sz w:val="24"/>
          <w:szCs w:val="24"/>
        </w:rPr>
        <w:t>zmi</w:t>
      </w:r>
      <w:r w:rsidR="000E5789" w:rsidRPr="00D22C45">
        <w:rPr>
          <w:b/>
          <w:sz w:val="24"/>
          <w:szCs w:val="24"/>
        </w:rPr>
        <w:t>any</w:t>
      </w:r>
      <w:r w:rsidR="00F24BF2" w:rsidRPr="00D22C45">
        <w:rPr>
          <w:b/>
          <w:sz w:val="24"/>
          <w:szCs w:val="24"/>
        </w:rPr>
        <w:t xml:space="preserve"> brzmienia </w:t>
      </w:r>
      <w:r w:rsidRPr="00D22C45">
        <w:rPr>
          <w:b/>
          <w:sz w:val="24"/>
          <w:szCs w:val="24"/>
        </w:rPr>
        <w:t xml:space="preserve">§ </w:t>
      </w:r>
      <w:r w:rsidR="00F24BF2" w:rsidRPr="00D22C45">
        <w:rPr>
          <w:b/>
          <w:sz w:val="24"/>
          <w:szCs w:val="24"/>
        </w:rPr>
        <w:t xml:space="preserve">12 </w:t>
      </w:r>
      <w:r w:rsidRPr="00D22C45">
        <w:rPr>
          <w:b/>
          <w:sz w:val="24"/>
          <w:szCs w:val="24"/>
        </w:rPr>
        <w:t>statutu stowarzyszenia</w:t>
      </w:r>
    </w:p>
    <w:p w:rsidR="00263965" w:rsidRPr="00D22C45" w:rsidRDefault="00263965">
      <w:pPr>
        <w:jc w:val="center"/>
        <w:rPr>
          <w:sz w:val="24"/>
          <w:szCs w:val="24"/>
        </w:rPr>
      </w:pPr>
    </w:p>
    <w:p w:rsidR="00F77A72" w:rsidRPr="00F276AD" w:rsidRDefault="00F27D95" w:rsidP="00F276AD">
      <w:pPr>
        <w:spacing w:before="120" w:after="120"/>
        <w:jc w:val="both"/>
        <w:rPr>
          <w:sz w:val="24"/>
          <w:szCs w:val="24"/>
        </w:rPr>
      </w:pPr>
      <w:r w:rsidRPr="00F276AD">
        <w:rPr>
          <w:sz w:val="24"/>
          <w:szCs w:val="24"/>
        </w:rPr>
        <w:t xml:space="preserve">Zwyczajne Walne Zebranie Członków Stowarzyszenia Inicjatywa Firm Rodzinnych z siedzibą w Warszawie, postanawia zmienić brzmienie § 12 Statutu Stowarzyszenia z dnia 25 lutego 2008 r. poprzez dodanie do  dotychczasowej treści ust. 2 oraz 3 </w:t>
      </w:r>
    </w:p>
    <w:p w:rsidR="0002421B" w:rsidRPr="00D22C45" w:rsidRDefault="00D22C45" w:rsidP="0002421B">
      <w:pPr>
        <w:widowControl w:val="0"/>
        <w:spacing w:before="120" w:after="12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="0002421B" w:rsidRPr="00D22C45">
        <w:rPr>
          <w:sz w:val="24"/>
          <w:szCs w:val="24"/>
        </w:rPr>
        <w:t>§ 12</w:t>
      </w:r>
    </w:p>
    <w:p w:rsidR="007B48C7" w:rsidRPr="00D22C45" w:rsidRDefault="0002421B">
      <w:pPr>
        <w:pStyle w:val="Akapitzlist1"/>
        <w:numPr>
          <w:ilvl w:val="0"/>
          <w:numId w:val="4"/>
        </w:numPr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Stowarzyszenie prowadzi działalność gospodarczą w zakresie:</w:t>
      </w:r>
    </w:p>
    <w:p w:rsidR="007B48C7" w:rsidRPr="00D22C45" w:rsidRDefault="0002421B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47.19.Z pozostała sprzedaż detaliczna prowadzona w niewyspecjalizowanych sklepach</w:t>
      </w:r>
    </w:p>
    <w:p w:rsidR="007B48C7" w:rsidRPr="00D22C45" w:rsidRDefault="0002421B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47.91.Z sprzedaż detaliczna prowadzona przez domy sprzedaży wysyłkowej lub Internet</w:t>
      </w:r>
    </w:p>
    <w:p w:rsidR="007B48C7" w:rsidRPr="00D22C45" w:rsidRDefault="0002421B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62.01.Z Działalność związana z oprogramowaniem;</w:t>
      </w:r>
    </w:p>
    <w:p w:rsidR="007B48C7" w:rsidRPr="00D22C45" w:rsidRDefault="0002421B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62.02.Z Działalność związana z doradztwem w zakresie informatyki;</w:t>
      </w:r>
    </w:p>
    <w:p w:rsidR="007B48C7" w:rsidRPr="00D22C45" w:rsidRDefault="0002421B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62.03.Z Działalność związana z zarządzaniem urządzeniami informatycznymi;</w:t>
      </w:r>
    </w:p>
    <w:p w:rsidR="007B48C7" w:rsidRPr="00D22C45" w:rsidRDefault="0002421B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62.09.Z Pozostała działalność usługowa w zakresie technologii informatycznych i komputerowych;</w:t>
      </w:r>
    </w:p>
    <w:p w:rsidR="007B48C7" w:rsidRPr="00D22C45" w:rsidRDefault="0002421B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63.11.Z Przetwarzanie danych, zarządzanie stronami internetowymi (hosting) i podobna działalność;</w:t>
      </w:r>
    </w:p>
    <w:p w:rsidR="007B48C7" w:rsidRPr="00D22C45" w:rsidRDefault="00F77A72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63.12.Z Działalność portali internetowych;</w:t>
      </w:r>
    </w:p>
    <w:p w:rsidR="007B48C7" w:rsidRPr="00D22C45" w:rsidRDefault="0002421B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70.21.Z Stosunki międzyludzkie (public relations) i komunikacja;</w:t>
      </w:r>
    </w:p>
    <w:p w:rsidR="00F77A72" w:rsidRPr="00D22C45" w:rsidRDefault="0002421B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70.22.Z Pozostałe doradztwo w zakresie prowadzenia działalności gospodarczej i zarządzania;</w:t>
      </w:r>
    </w:p>
    <w:p w:rsidR="00F77A72" w:rsidRPr="00D22C45" w:rsidRDefault="003A5BF7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 xml:space="preserve">73.11.Z </w:t>
      </w:r>
      <w:r w:rsidR="00F77A72" w:rsidRPr="00D22C45">
        <w:rPr>
          <w:sz w:val="24"/>
          <w:szCs w:val="24"/>
        </w:rPr>
        <w:t>Działalność agencji reklamowych</w:t>
      </w:r>
    </w:p>
    <w:p w:rsidR="00F77A72" w:rsidRPr="00F276AD" w:rsidRDefault="00F77A72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73.12.A Pośrednictwo w sprzedaży czasu i miejsca na cele reklamowe w radio i telewizji</w:t>
      </w:r>
    </w:p>
    <w:p w:rsidR="00F77A72" w:rsidRPr="00D22C45" w:rsidRDefault="0002421B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73.12.B pośrednictwo w sprzedaży czasu i miejsca na cele reklamowe w mediach drukowanych;</w:t>
      </w:r>
    </w:p>
    <w:p w:rsidR="00F77A72" w:rsidRPr="00D22C45" w:rsidRDefault="00F77A72" w:rsidP="00F276AD">
      <w:pPr>
        <w:pStyle w:val="Akapitzlist1"/>
        <w:numPr>
          <w:ilvl w:val="0"/>
          <w:numId w:val="9"/>
        </w:numPr>
        <w:tabs>
          <w:tab w:val="num" w:pos="284"/>
        </w:tabs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73.12.C Pośrednictwo w sprzedaży miejsca na cele reklam</w:t>
      </w:r>
      <w:r w:rsidR="00F276AD">
        <w:rPr>
          <w:sz w:val="24"/>
          <w:szCs w:val="24"/>
        </w:rPr>
        <w:t>owe w mediach elektronicznych (I</w:t>
      </w:r>
      <w:r w:rsidRPr="00D22C45">
        <w:rPr>
          <w:sz w:val="24"/>
          <w:szCs w:val="24"/>
        </w:rPr>
        <w:t>nternet)</w:t>
      </w:r>
    </w:p>
    <w:p w:rsidR="00F77A72" w:rsidRPr="00D22C45" w:rsidRDefault="0002421B" w:rsidP="00F276AD">
      <w:pPr>
        <w:pStyle w:val="Akapitzlist2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73.12.D pośrednictwo w sprzedaży czasu i miejsca na cele reklamowe w pozostałych mediach</w:t>
      </w:r>
    </w:p>
    <w:p w:rsidR="00F77A72" w:rsidRPr="00D22C45" w:rsidRDefault="00F77A72" w:rsidP="00F276AD">
      <w:pPr>
        <w:pStyle w:val="Akapitzlist2"/>
        <w:numPr>
          <w:ilvl w:val="0"/>
          <w:numId w:val="9"/>
        </w:numPr>
        <w:suppressAutoHyphens w:val="0"/>
        <w:spacing w:before="120" w:after="120" w:line="360" w:lineRule="auto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68.20.Z Wynajem i zarządzanie nieruchomościami własnymi lub dzierżawionymi</w:t>
      </w:r>
    </w:p>
    <w:p w:rsidR="007B48C7" w:rsidRPr="00D22C45" w:rsidRDefault="00F77A72" w:rsidP="00F276AD">
      <w:pPr>
        <w:pStyle w:val="Akapitzlist2"/>
        <w:numPr>
          <w:ilvl w:val="0"/>
          <w:numId w:val="9"/>
        </w:numPr>
        <w:suppressAutoHyphens w:val="0"/>
        <w:spacing w:before="120" w:after="120" w:line="360" w:lineRule="auto"/>
        <w:jc w:val="both"/>
        <w:rPr>
          <w:sz w:val="24"/>
          <w:szCs w:val="24"/>
        </w:rPr>
      </w:pPr>
      <w:r w:rsidRPr="00D22C45">
        <w:rPr>
          <w:sz w:val="24"/>
          <w:szCs w:val="24"/>
        </w:rPr>
        <w:t>82.99.Z Pozostała działalność wspomagająca prowadzenie działalności gospoda</w:t>
      </w:r>
      <w:r w:rsidRPr="00D22C45">
        <w:rPr>
          <w:sz w:val="24"/>
          <w:szCs w:val="24"/>
        </w:rPr>
        <w:t>r</w:t>
      </w:r>
      <w:r w:rsidRPr="00D22C45">
        <w:rPr>
          <w:sz w:val="24"/>
          <w:szCs w:val="24"/>
        </w:rPr>
        <w:t>czej, gdzie indziej niesklasyfikowana</w:t>
      </w:r>
    </w:p>
    <w:p w:rsidR="007B48C7" w:rsidRPr="00D22C45" w:rsidRDefault="0002421B">
      <w:pPr>
        <w:pStyle w:val="Akapitzlist1"/>
        <w:numPr>
          <w:ilvl w:val="0"/>
          <w:numId w:val="5"/>
        </w:numPr>
        <w:jc w:val="both"/>
        <w:rPr>
          <w:sz w:val="24"/>
          <w:szCs w:val="24"/>
        </w:rPr>
      </w:pPr>
      <w:r w:rsidRPr="00D22C45">
        <w:rPr>
          <w:sz w:val="24"/>
          <w:szCs w:val="24"/>
        </w:rPr>
        <w:t>Działalność gospodarcza prowadzona jest na podstawie istniejących struktur lub przez wyodrębnione organizacyjne i finansowo zakłady.”</w:t>
      </w:r>
    </w:p>
    <w:p w:rsidR="0002421B" w:rsidRPr="00D22C45" w:rsidRDefault="0002421B" w:rsidP="0002421B">
      <w:pPr>
        <w:pStyle w:val="Akapitzlist"/>
        <w:ind w:left="1080"/>
        <w:jc w:val="both"/>
        <w:rPr>
          <w:sz w:val="24"/>
          <w:szCs w:val="24"/>
        </w:rPr>
      </w:pPr>
    </w:p>
    <w:p w:rsidR="0002421B" w:rsidRPr="00D22C45" w:rsidRDefault="0002421B" w:rsidP="0002421B">
      <w:pPr>
        <w:pStyle w:val="Akapitzlist"/>
        <w:ind w:left="1080"/>
        <w:jc w:val="both"/>
        <w:rPr>
          <w:sz w:val="24"/>
          <w:szCs w:val="24"/>
        </w:rPr>
      </w:pPr>
    </w:p>
    <w:p w:rsidR="0002421B" w:rsidRPr="00F276AD" w:rsidRDefault="0002421B" w:rsidP="00F276AD">
      <w:pPr>
        <w:spacing w:line="288" w:lineRule="auto"/>
        <w:jc w:val="both"/>
        <w:rPr>
          <w:sz w:val="24"/>
          <w:szCs w:val="24"/>
        </w:rPr>
      </w:pPr>
      <w:r w:rsidRPr="00F276AD">
        <w:rPr>
          <w:sz w:val="24"/>
          <w:szCs w:val="24"/>
        </w:rPr>
        <w:t xml:space="preserve">Niniejsza uchwała wchodzi w życie z dniem podjęcia, z tym, że zmiany statutu wejdą w życie z dniem zarejestrowania ich przez właściwy Sąd Rejonowy dla m. st. Warszawy, XII Wydział Gospodarczy KRS. </w:t>
      </w:r>
    </w:p>
    <w:p w:rsidR="00687B47" w:rsidRPr="00D22C45" w:rsidRDefault="00687B47">
      <w:pPr>
        <w:pStyle w:val="Akapitzlist"/>
        <w:spacing w:before="120" w:after="120"/>
        <w:jc w:val="both"/>
        <w:rPr>
          <w:sz w:val="24"/>
          <w:szCs w:val="24"/>
        </w:rPr>
      </w:pPr>
    </w:p>
    <w:p w:rsidR="00263965" w:rsidRPr="00D22C45" w:rsidRDefault="00263965">
      <w:pPr>
        <w:widowControl w:val="0"/>
        <w:spacing w:before="120" w:after="120"/>
        <w:ind w:left="360"/>
        <w:jc w:val="center"/>
        <w:rPr>
          <w:sz w:val="24"/>
          <w:szCs w:val="24"/>
        </w:rPr>
      </w:pPr>
    </w:p>
    <w:p w:rsidR="00687B47" w:rsidRPr="00D22C45" w:rsidRDefault="00687B47">
      <w:pPr>
        <w:pStyle w:val="Akapitzlist"/>
        <w:ind w:left="1080"/>
        <w:jc w:val="both"/>
        <w:rPr>
          <w:sz w:val="24"/>
          <w:szCs w:val="24"/>
        </w:rPr>
      </w:pPr>
    </w:p>
    <w:p w:rsidR="00413637" w:rsidRPr="00D22C45" w:rsidRDefault="00413637">
      <w:pPr>
        <w:pStyle w:val="Akapitzlist"/>
        <w:ind w:left="1080"/>
        <w:jc w:val="both"/>
        <w:rPr>
          <w:sz w:val="24"/>
          <w:szCs w:val="24"/>
        </w:rPr>
      </w:pPr>
    </w:p>
    <w:sectPr w:rsidR="00413637" w:rsidRPr="00D22C45" w:rsidSect="0092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multilevel"/>
    <w:tmpl w:val="F1BA20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B7E21"/>
    <w:multiLevelType w:val="hybridMultilevel"/>
    <w:tmpl w:val="B0E82E70"/>
    <w:lvl w:ilvl="0" w:tplc="8F064D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C571C"/>
    <w:multiLevelType w:val="hybridMultilevel"/>
    <w:tmpl w:val="00588996"/>
    <w:lvl w:ilvl="0" w:tplc="5686D802">
      <w:start w:val="1"/>
      <w:numFmt w:val="decimal"/>
      <w:lvlText w:val="%1)"/>
      <w:lvlJc w:val="left"/>
      <w:pPr>
        <w:ind w:left="360" w:hanging="360"/>
      </w:pPr>
      <w:rPr>
        <w:rFonts w:ascii="Tw Cen MT" w:hAnsi="Tw Cen MT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064C5"/>
    <w:multiLevelType w:val="hybridMultilevel"/>
    <w:tmpl w:val="6FC086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5A61F5"/>
    <w:multiLevelType w:val="hybridMultilevel"/>
    <w:tmpl w:val="699A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178DF"/>
    <w:multiLevelType w:val="hybridMultilevel"/>
    <w:tmpl w:val="EAAA0190"/>
    <w:lvl w:ilvl="0" w:tplc="89E4894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B413B"/>
    <w:multiLevelType w:val="hybridMultilevel"/>
    <w:tmpl w:val="DA20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806A6B"/>
    <w:rsid w:val="0002421B"/>
    <w:rsid w:val="000E5789"/>
    <w:rsid w:val="00101424"/>
    <w:rsid w:val="001950E1"/>
    <w:rsid w:val="001B56A2"/>
    <w:rsid w:val="00237955"/>
    <w:rsid w:val="00263965"/>
    <w:rsid w:val="00347AD3"/>
    <w:rsid w:val="0039373F"/>
    <w:rsid w:val="003A5BF7"/>
    <w:rsid w:val="003A685A"/>
    <w:rsid w:val="003D030B"/>
    <w:rsid w:val="003D4C9A"/>
    <w:rsid w:val="00413637"/>
    <w:rsid w:val="004F6D14"/>
    <w:rsid w:val="00504CCE"/>
    <w:rsid w:val="005A2C9C"/>
    <w:rsid w:val="005F14CF"/>
    <w:rsid w:val="00601362"/>
    <w:rsid w:val="00687B47"/>
    <w:rsid w:val="00715146"/>
    <w:rsid w:val="007939DF"/>
    <w:rsid w:val="007B48C7"/>
    <w:rsid w:val="00806A6B"/>
    <w:rsid w:val="00867DE8"/>
    <w:rsid w:val="0089339C"/>
    <w:rsid w:val="008A0426"/>
    <w:rsid w:val="008D755A"/>
    <w:rsid w:val="008E04CE"/>
    <w:rsid w:val="008F7AF9"/>
    <w:rsid w:val="009256F0"/>
    <w:rsid w:val="009F142D"/>
    <w:rsid w:val="00A22EC1"/>
    <w:rsid w:val="00A4127D"/>
    <w:rsid w:val="00A718BE"/>
    <w:rsid w:val="00B316B6"/>
    <w:rsid w:val="00BC20F6"/>
    <w:rsid w:val="00C24424"/>
    <w:rsid w:val="00D22C45"/>
    <w:rsid w:val="00D977AE"/>
    <w:rsid w:val="00E4397A"/>
    <w:rsid w:val="00E91EF7"/>
    <w:rsid w:val="00ED7CB5"/>
    <w:rsid w:val="00F07A5B"/>
    <w:rsid w:val="00F24BF2"/>
    <w:rsid w:val="00F276AD"/>
    <w:rsid w:val="00F27D95"/>
    <w:rsid w:val="00F722A1"/>
    <w:rsid w:val="00F7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6F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256F0"/>
    <w:pPr>
      <w:keepNext/>
      <w:spacing w:line="360" w:lineRule="auto"/>
      <w:jc w:val="both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qFormat/>
    <w:rsid w:val="009256F0"/>
    <w:pPr>
      <w:keepNext/>
      <w:spacing w:line="360" w:lineRule="auto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256F0"/>
    <w:pPr>
      <w:keepNext/>
      <w:spacing w:line="360" w:lineRule="auto"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rsid w:val="009256F0"/>
    <w:pPr>
      <w:keepNext/>
      <w:spacing w:line="360" w:lineRule="auto"/>
      <w:jc w:val="both"/>
      <w:outlineLvl w:val="3"/>
    </w:pPr>
    <w:rPr>
      <w:i/>
      <w:sz w:val="28"/>
    </w:rPr>
  </w:style>
  <w:style w:type="paragraph" w:styleId="Nagwek5">
    <w:name w:val="heading 5"/>
    <w:basedOn w:val="Normalny"/>
    <w:next w:val="Normalny"/>
    <w:qFormat/>
    <w:rsid w:val="009256F0"/>
    <w:pPr>
      <w:keepNext/>
      <w:numPr>
        <w:ilvl w:val="4"/>
        <w:numId w:val="1"/>
      </w:numPr>
      <w:tabs>
        <w:tab w:val="left" w:pos="495"/>
      </w:tabs>
      <w:spacing w:line="360" w:lineRule="auto"/>
      <w:ind w:left="495" w:hanging="495"/>
      <w:jc w:val="center"/>
      <w:outlineLvl w:val="4"/>
    </w:pPr>
    <w:rPr>
      <w:b/>
      <w:sz w:val="40"/>
    </w:rPr>
  </w:style>
  <w:style w:type="paragraph" w:styleId="Nagwek7">
    <w:name w:val="heading 7"/>
    <w:basedOn w:val="Normalny"/>
    <w:next w:val="Normalny"/>
    <w:qFormat/>
    <w:rsid w:val="009256F0"/>
    <w:pPr>
      <w:keepNext/>
      <w:spacing w:line="360" w:lineRule="auto"/>
      <w:jc w:val="both"/>
      <w:outlineLvl w:val="6"/>
    </w:pPr>
    <w:rPr>
      <w:sz w:val="32"/>
      <w:u w:val="single"/>
    </w:rPr>
  </w:style>
  <w:style w:type="paragraph" w:styleId="Nagwek8">
    <w:name w:val="heading 8"/>
    <w:basedOn w:val="Normalny"/>
    <w:next w:val="Normalny"/>
    <w:qFormat/>
    <w:rsid w:val="009256F0"/>
    <w:pPr>
      <w:keepNext/>
      <w:spacing w:line="360" w:lineRule="auto"/>
      <w:jc w:val="center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qFormat/>
    <w:rsid w:val="009256F0"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256F0"/>
    <w:rPr>
      <w:rFonts w:cs="Times New Roman"/>
    </w:rPr>
  </w:style>
  <w:style w:type="character" w:customStyle="1" w:styleId="WW8Num2z0">
    <w:name w:val="WW8Num2z0"/>
    <w:rsid w:val="009256F0"/>
    <w:rPr>
      <w:rFonts w:cs="Times New Roman"/>
    </w:rPr>
  </w:style>
  <w:style w:type="character" w:customStyle="1" w:styleId="WW8Num3z0">
    <w:name w:val="WW8Num3z0"/>
    <w:rsid w:val="009256F0"/>
    <w:rPr>
      <w:rFonts w:cs="Times New Roman"/>
    </w:rPr>
  </w:style>
  <w:style w:type="character" w:customStyle="1" w:styleId="WW8Num4z0">
    <w:name w:val="WW8Num4z0"/>
    <w:rsid w:val="009256F0"/>
    <w:rPr>
      <w:rFonts w:cs="Times New Roman"/>
    </w:rPr>
  </w:style>
  <w:style w:type="character" w:customStyle="1" w:styleId="Domylnaczcionkaakapitu1">
    <w:name w:val="Domyślna czcionka akapitu1"/>
    <w:rsid w:val="009256F0"/>
  </w:style>
  <w:style w:type="character" w:customStyle="1" w:styleId="Absatz-Standardschriftart">
    <w:name w:val="Absatz-Standardschriftart"/>
    <w:rsid w:val="009256F0"/>
  </w:style>
  <w:style w:type="character" w:customStyle="1" w:styleId="WW8Num5z0">
    <w:name w:val="WW8Num5z0"/>
    <w:rsid w:val="009256F0"/>
    <w:rPr>
      <w:rFonts w:cs="Times New Roman"/>
    </w:rPr>
  </w:style>
  <w:style w:type="character" w:customStyle="1" w:styleId="WW8Num6z0">
    <w:name w:val="WW8Num6z0"/>
    <w:rsid w:val="009256F0"/>
    <w:rPr>
      <w:rFonts w:cs="Times New Roman"/>
    </w:rPr>
  </w:style>
  <w:style w:type="character" w:customStyle="1" w:styleId="WW8Num7z0">
    <w:name w:val="WW8Num7z0"/>
    <w:rsid w:val="009256F0"/>
    <w:rPr>
      <w:rFonts w:ascii="Symbol" w:hAnsi="Symbol" w:cs="Symbol"/>
    </w:rPr>
  </w:style>
  <w:style w:type="character" w:customStyle="1" w:styleId="WW8Num7z1">
    <w:name w:val="WW8Num7z1"/>
    <w:rsid w:val="009256F0"/>
    <w:rPr>
      <w:rFonts w:ascii="Courier New" w:hAnsi="Courier New" w:cs="Courier New"/>
    </w:rPr>
  </w:style>
  <w:style w:type="character" w:customStyle="1" w:styleId="WW8Num7z2">
    <w:name w:val="WW8Num7z2"/>
    <w:rsid w:val="009256F0"/>
    <w:rPr>
      <w:rFonts w:ascii="Wingdings" w:hAnsi="Wingdings" w:cs="Wingdings"/>
    </w:rPr>
  </w:style>
  <w:style w:type="character" w:customStyle="1" w:styleId="WW8Num8z0">
    <w:name w:val="WW8Num8z0"/>
    <w:rsid w:val="009256F0"/>
    <w:rPr>
      <w:rFonts w:cs="Times New Roman"/>
    </w:rPr>
  </w:style>
  <w:style w:type="character" w:customStyle="1" w:styleId="WW8Num9z0">
    <w:name w:val="WW8Num9z0"/>
    <w:rsid w:val="009256F0"/>
    <w:rPr>
      <w:rFonts w:cs="Times New Roman"/>
    </w:rPr>
  </w:style>
  <w:style w:type="character" w:customStyle="1" w:styleId="WW8Num10z0">
    <w:name w:val="WW8Num10z0"/>
    <w:rsid w:val="009256F0"/>
    <w:rPr>
      <w:rFonts w:cs="Times New Roman"/>
    </w:rPr>
  </w:style>
  <w:style w:type="character" w:customStyle="1" w:styleId="Domylnaczcionkaakapitu2">
    <w:name w:val="Domyślna czcionka akapitu2"/>
    <w:rsid w:val="009256F0"/>
  </w:style>
  <w:style w:type="character" w:customStyle="1" w:styleId="Heading1Char">
    <w:name w:val="Heading 1 Char"/>
    <w:basedOn w:val="Domylnaczcionkaakapitu2"/>
    <w:rsid w:val="009256F0"/>
    <w:rPr>
      <w:rFonts w:cs="Times New Roman"/>
      <w:b/>
      <w:i/>
      <w:sz w:val="32"/>
    </w:rPr>
  </w:style>
  <w:style w:type="character" w:customStyle="1" w:styleId="Heading2Char">
    <w:name w:val="Heading 2 Char"/>
    <w:basedOn w:val="Domylnaczcionkaakapitu2"/>
    <w:rsid w:val="009256F0"/>
    <w:rPr>
      <w:rFonts w:cs="Times New Roman"/>
      <w:sz w:val="24"/>
    </w:rPr>
  </w:style>
  <w:style w:type="character" w:customStyle="1" w:styleId="Heading3Char">
    <w:name w:val="Heading 3 Char"/>
    <w:basedOn w:val="Domylnaczcionkaakapitu2"/>
    <w:rsid w:val="009256F0"/>
    <w:rPr>
      <w:rFonts w:cs="Times New Roman"/>
      <w:b/>
      <w:sz w:val="40"/>
    </w:rPr>
  </w:style>
  <w:style w:type="character" w:customStyle="1" w:styleId="Heading4Char">
    <w:name w:val="Heading 4 Char"/>
    <w:basedOn w:val="Domylnaczcionkaakapitu2"/>
    <w:rsid w:val="009256F0"/>
    <w:rPr>
      <w:rFonts w:cs="Times New Roman"/>
      <w:i/>
      <w:sz w:val="28"/>
    </w:rPr>
  </w:style>
  <w:style w:type="character" w:customStyle="1" w:styleId="Heading5Char">
    <w:name w:val="Heading 5 Char"/>
    <w:basedOn w:val="Domylnaczcionkaakapitu2"/>
    <w:rsid w:val="009256F0"/>
    <w:rPr>
      <w:rFonts w:cs="Times New Roman"/>
      <w:b/>
      <w:sz w:val="40"/>
    </w:rPr>
  </w:style>
  <w:style w:type="character" w:customStyle="1" w:styleId="Heading7Char">
    <w:name w:val="Heading 7 Char"/>
    <w:basedOn w:val="Domylnaczcionkaakapitu2"/>
    <w:rsid w:val="009256F0"/>
    <w:rPr>
      <w:rFonts w:cs="Times New Roman"/>
      <w:sz w:val="32"/>
      <w:u w:val="single"/>
    </w:rPr>
  </w:style>
  <w:style w:type="character" w:customStyle="1" w:styleId="Heading8Char">
    <w:name w:val="Heading 8 Char"/>
    <w:basedOn w:val="Domylnaczcionkaakapitu2"/>
    <w:rsid w:val="009256F0"/>
    <w:rPr>
      <w:rFonts w:cs="Times New Roman"/>
      <w:b/>
      <w:i/>
      <w:sz w:val="32"/>
    </w:rPr>
  </w:style>
  <w:style w:type="character" w:customStyle="1" w:styleId="Heading9Char">
    <w:name w:val="Heading 9 Char"/>
    <w:basedOn w:val="Domylnaczcionkaakapitu2"/>
    <w:rsid w:val="009256F0"/>
    <w:rPr>
      <w:rFonts w:cs="Times New Roman"/>
      <w:b/>
      <w:sz w:val="32"/>
    </w:rPr>
  </w:style>
  <w:style w:type="character" w:customStyle="1" w:styleId="TitleChar">
    <w:name w:val="Title Char"/>
    <w:basedOn w:val="Domylnaczcionkaakapitu2"/>
    <w:rsid w:val="009256F0"/>
    <w:rPr>
      <w:rFonts w:cs="Times New Roman"/>
      <w:b/>
      <w:sz w:val="28"/>
    </w:rPr>
  </w:style>
  <w:style w:type="character" w:customStyle="1" w:styleId="BalloonTextChar">
    <w:name w:val="Balloon Text Char"/>
    <w:basedOn w:val="Domylnaczcionkaakapitu2"/>
    <w:rsid w:val="009256F0"/>
    <w:rPr>
      <w:rFonts w:ascii="Tahoma" w:hAnsi="Tahoma" w:cs="Tahoma"/>
      <w:sz w:val="16"/>
      <w:szCs w:val="16"/>
    </w:rPr>
  </w:style>
  <w:style w:type="character" w:customStyle="1" w:styleId="CommentReference">
    <w:name w:val="Comment Reference"/>
    <w:basedOn w:val="Domylnaczcionkaakapitu2"/>
    <w:rsid w:val="009256F0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2"/>
    <w:rsid w:val="009256F0"/>
    <w:rPr>
      <w:rFonts w:cs="Times New Roman"/>
    </w:rPr>
  </w:style>
  <w:style w:type="character" w:customStyle="1" w:styleId="CommentSubjectChar">
    <w:name w:val="Comment Subject Char"/>
    <w:basedOn w:val="CommentTextChar"/>
    <w:rsid w:val="009256F0"/>
    <w:rPr>
      <w:rFonts w:cs="Times New Roman"/>
      <w:b/>
      <w:bCs/>
    </w:rPr>
  </w:style>
  <w:style w:type="character" w:customStyle="1" w:styleId="TekstdymkaZnak">
    <w:name w:val="Tekst dymka Znak"/>
    <w:basedOn w:val="Domylnaczcionkaakapitu1"/>
    <w:rsid w:val="009256F0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9256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256F0"/>
    <w:pPr>
      <w:spacing w:after="120"/>
    </w:pPr>
  </w:style>
  <w:style w:type="paragraph" w:styleId="Lista">
    <w:name w:val="List"/>
    <w:basedOn w:val="Tekstpodstawowy"/>
    <w:rsid w:val="009256F0"/>
    <w:rPr>
      <w:rFonts w:cs="Tahoma"/>
    </w:rPr>
  </w:style>
  <w:style w:type="paragraph" w:customStyle="1" w:styleId="Podpis2">
    <w:name w:val="Podpis2"/>
    <w:basedOn w:val="Normalny"/>
    <w:rsid w:val="009256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256F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256F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9256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9256F0"/>
    <w:pPr>
      <w:spacing w:line="360" w:lineRule="auto"/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9256F0"/>
    <w:pPr>
      <w:jc w:val="center"/>
    </w:pPr>
    <w:rPr>
      <w:i/>
      <w:iCs/>
    </w:rPr>
  </w:style>
  <w:style w:type="paragraph" w:customStyle="1" w:styleId="NormalnyWeb1">
    <w:name w:val="Normalny (Web)1"/>
    <w:basedOn w:val="Normalny"/>
    <w:rsid w:val="009256F0"/>
    <w:pPr>
      <w:spacing w:before="100" w:after="100"/>
    </w:pPr>
    <w:rPr>
      <w:sz w:val="24"/>
      <w:szCs w:val="24"/>
    </w:rPr>
  </w:style>
  <w:style w:type="paragraph" w:customStyle="1" w:styleId="Akapitzlist1">
    <w:name w:val="Akapit z listą1"/>
    <w:basedOn w:val="Normalny"/>
    <w:rsid w:val="009256F0"/>
    <w:pPr>
      <w:ind w:left="720"/>
    </w:pPr>
  </w:style>
  <w:style w:type="paragraph" w:customStyle="1" w:styleId="Tekstdymka1">
    <w:name w:val="Tekst dymka1"/>
    <w:basedOn w:val="Normalny"/>
    <w:rsid w:val="009256F0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ny"/>
    <w:rsid w:val="009256F0"/>
  </w:style>
  <w:style w:type="paragraph" w:customStyle="1" w:styleId="CommentSubject">
    <w:name w:val="Comment Subject"/>
    <w:basedOn w:val="CommentText"/>
    <w:next w:val="CommentText"/>
    <w:rsid w:val="009256F0"/>
    <w:rPr>
      <w:b/>
      <w:bCs/>
    </w:rPr>
  </w:style>
  <w:style w:type="paragraph" w:styleId="Tekstdymka">
    <w:name w:val="Balloon Text"/>
    <w:basedOn w:val="Normalny"/>
    <w:rsid w:val="009256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36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36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362"/>
    <w:rPr>
      <w:b/>
      <w:bCs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01362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136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andard">
    <w:name w:val="Standard"/>
    <w:rsid w:val="00F24BF2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F6D14"/>
    <w:pPr>
      <w:spacing w:after="12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8F7AF9"/>
    <w:pPr>
      <w:ind w:left="720"/>
      <w:contextualSpacing/>
    </w:pPr>
  </w:style>
  <w:style w:type="character" w:customStyle="1" w:styleId="Domylnaczcionkaakapitu3">
    <w:name w:val="Domyślna czcionka akapitu3"/>
    <w:rsid w:val="00F722A1"/>
  </w:style>
  <w:style w:type="paragraph" w:customStyle="1" w:styleId="NormalnyWeb2">
    <w:name w:val="Normalny (Web)2"/>
    <w:basedOn w:val="Normalny"/>
    <w:rsid w:val="00F722A1"/>
    <w:pPr>
      <w:spacing w:before="100" w:after="100"/>
    </w:pPr>
    <w:rPr>
      <w:sz w:val="24"/>
      <w:szCs w:val="24"/>
    </w:rPr>
  </w:style>
  <w:style w:type="paragraph" w:customStyle="1" w:styleId="Akapitzlist2">
    <w:name w:val="Akapit z listą2"/>
    <w:basedOn w:val="Normalny"/>
    <w:rsid w:val="00F722A1"/>
    <w:pPr>
      <w:ind w:left="720"/>
    </w:pPr>
  </w:style>
  <w:style w:type="paragraph" w:customStyle="1" w:styleId="Tekstdymka2">
    <w:name w:val="Tekst dymka2"/>
    <w:basedOn w:val="Normalny"/>
    <w:rsid w:val="00F72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cp:lastPrinted>2012-03-06T15:02:00Z</cp:lastPrinted>
  <dcterms:created xsi:type="dcterms:W3CDTF">2014-06-18T07:26:00Z</dcterms:created>
  <dcterms:modified xsi:type="dcterms:W3CDTF">2014-06-18T07:26:00Z</dcterms:modified>
</cp:coreProperties>
</file>